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A7" w:rsidRPr="00B50833" w:rsidRDefault="008965C1" w:rsidP="005254A7">
      <w:pPr>
        <w:pStyle w:val="PGWorksheetHeading"/>
        <w:spacing w:before="240"/>
        <w:rPr>
          <w:rFonts w:cs="Arial"/>
          <w:sz w:val="32"/>
        </w:rPr>
      </w:pPr>
      <w:r w:rsidRPr="00B50833">
        <w:rPr>
          <w:rFonts w:cs="Arial"/>
          <w:sz w:val="32"/>
        </w:rPr>
        <w:t>Example c</w:t>
      </w:r>
      <w:r w:rsidR="003B6421" w:rsidRPr="00B50833">
        <w:rPr>
          <w:rFonts w:cs="Arial"/>
          <w:sz w:val="32"/>
        </w:rPr>
        <w:t>ase study – Raymond Loewy</w:t>
      </w:r>
    </w:p>
    <w:p w:rsidR="003B6421" w:rsidRPr="00B50833" w:rsidRDefault="003B6421" w:rsidP="008965C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B50833">
        <w:rPr>
          <w:rFonts w:ascii="Arial" w:hAnsi="Arial" w:cs="Arial"/>
          <w:b/>
          <w:bCs/>
          <w:color w:val="000000" w:themeColor="text1"/>
        </w:rPr>
        <w:t>Raymond Loewy 1893–1986</w:t>
      </w:r>
    </w:p>
    <w:p w:rsidR="003B6421" w:rsidRPr="00B50833" w:rsidRDefault="008965C1" w:rsidP="00896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B50833">
        <w:rPr>
          <w:noProof/>
          <w:color w:val="000000" w:themeColor="text1"/>
          <w:lang w:eastAsia="en-GB"/>
        </w:rPr>
        <w:drawing>
          <wp:inline distT="0" distB="0" distL="0" distR="0" wp14:anchorId="249DA790" wp14:editId="4F32128F">
            <wp:extent cx="4433777" cy="2328531"/>
            <wp:effectExtent l="0" t="0" r="5080" b="0"/>
            <wp:docPr id="1026" name="Picture 2" descr="C:\Users\desig\AppData\Roaming\PixelMetrics\CaptureWiz\Temp\3.png">
              <a:extLst xmlns:a="http://schemas.openxmlformats.org/drawingml/2006/main">
                <a:ext uri="{FF2B5EF4-FFF2-40B4-BE49-F238E27FC236}">
                  <a16:creationId xmlns:a16="http://schemas.microsoft.com/office/drawing/2014/main" id="{A25763F6-2ED8-4E5D-A99D-7DFD82BCF6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esig\AppData\Roaming\PixelMetrics\CaptureWiz\Temp\3.png">
                      <a:extLst>
                        <a:ext uri="{FF2B5EF4-FFF2-40B4-BE49-F238E27FC236}">
                          <a16:creationId xmlns:a16="http://schemas.microsoft.com/office/drawing/2014/main" id="{A25763F6-2ED8-4E5D-A99D-7DFD82BCF690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"/>
                    <a:stretch/>
                  </pic:blipFill>
                  <pic:spPr bwMode="auto">
                    <a:xfrm>
                      <a:off x="0" y="0"/>
                      <a:ext cx="4586851" cy="24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5C1" w:rsidRPr="00B50833" w:rsidRDefault="008965C1" w:rsidP="008965C1">
      <w:pPr>
        <w:jc w:val="center"/>
        <w:rPr>
          <w:rFonts w:ascii="Arial" w:hAnsi="Arial" w:cs="Arial"/>
          <w:color w:val="000000" w:themeColor="text1"/>
        </w:rPr>
      </w:pPr>
    </w:p>
    <w:p w:rsidR="003B6421" w:rsidRPr="00B50833" w:rsidRDefault="003B6421" w:rsidP="003B6421">
      <w:pPr>
        <w:rPr>
          <w:rFonts w:ascii="Arial" w:hAnsi="Arial" w:cs="Arial"/>
          <w:i/>
          <w:color w:val="000000" w:themeColor="text1"/>
        </w:rPr>
      </w:pPr>
      <w:r w:rsidRPr="00B50833">
        <w:rPr>
          <w:rFonts w:ascii="Arial" w:hAnsi="Arial" w:cs="Arial"/>
          <w:color w:val="000000" w:themeColor="text1"/>
        </w:rPr>
        <w:t>Hailed as the Father of Industrial Design, Raymond Loewy’s influence has touched everyone in the modern world and gave the American way of life a distinct identity which has travelled across the gl</w:t>
      </w:r>
      <w:r w:rsidR="006E5F5D" w:rsidRPr="00B50833">
        <w:rPr>
          <w:rFonts w:ascii="Arial" w:hAnsi="Arial" w:cs="Arial"/>
          <w:color w:val="000000" w:themeColor="text1"/>
        </w:rPr>
        <w:t xml:space="preserve">obe. He said of himself </w:t>
      </w:r>
      <w:r w:rsidR="008965C1" w:rsidRPr="00B50833">
        <w:rPr>
          <w:rFonts w:ascii="Arial" w:hAnsi="Arial" w:cs="Arial"/>
          <w:i/>
          <w:color w:val="000000" w:themeColor="text1"/>
        </w:rPr>
        <w:t>“</w:t>
      </w:r>
      <w:r w:rsidR="006E5F5D" w:rsidRPr="00B50833">
        <w:rPr>
          <w:rFonts w:ascii="Arial" w:hAnsi="Arial" w:cs="Arial"/>
          <w:i/>
          <w:color w:val="000000" w:themeColor="text1"/>
        </w:rPr>
        <w:t xml:space="preserve">… </w:t>
      </w:r>
      <w:r w:rsidRPr="00B50833">
        <w:rPr>
          <w:rFonts w:ascii="Arial" w:hAnsi="Arial" w:cs="Arial"/>
          <w:i/>
          <w:color w:val="000000" w:themeColor="text1"/>
        </w:rPr>
        <w:t>I have made the mundane side of the 20th century more beautiful”</w:t>
      </w:r>
      <w:r w:rsidR="00B652E8" w:rsidRPr="00B50833">
        <w:rPr>
          <w:rFonts w:ascii="Arial" w:hAnsi="Arial" w:cs="Arial"/>
          <w:i/>
          <w:color w:val="000000" w:themeColor="text1"/>
        </w:rPr>
        <w:t>.</w:t>
      </w:r>
    </w:p>
    <w:p w:rsidR="003B6421" w:rsidRPr="00B50833" w:rsidRDefault="003B6421" w:rsidP="003B6421">
      <w:pPr>
        <w:rPr>
          <w:rFonts w:ascii="Arial" w:hAnsi="Arial" w:cs="Arial"/>
          <w:color w:val="000000" w:themeColor="text1"/>
        </w:rPr>
      </w:pPr>
      <w:r w:rsidRPr="00B50833">
        <w:rPr>
          <w:rFonts w:ascii="Arial" w:hAnsi="Arial" w:cs="Arial"/>
          <w:color w:val="000000" w:themeColor="text1"/>
        </w:rPr>
        <w:t xml:space="preserve">Loewy was born in Paris to Austrian-French parents and distinguished himself at the age of 17 </w:t>
      </w:r>
      <w:r w:rsidR="00586F80" w:rsidRPr="00B50833">
        <w:rPr>
          <w:rFonts w:ascii="Arial" w:hAnsi="Arial" w:cs="Arial"/>
          <w:color w:val="000000" w:themeColor="text1"/>
        </w:rPr>
        <w:t xml:space="preserve">by </w:t>
      </w:r>
      <w:r w:rsidR="00071585">
        <w:rPr>
          <w:rFonts w:ascii="Arial" w:hAnsi="Arial" w:cs="Arial"/>
          <w:color w:val="000000" w:themeColor="text1"/>
        </w:rPr>
        <w:t xml:space="preserve">designing the </w:t>
      </w:r>
      <w:r w:rsidRPr="00B50833">
        <w:rPr>
          <w:rFonts w:ascii="Arial" w:hAnsi="Arial" w:cs="Arial"/>
          <w:color w:val="000000" w:themeColor="text1"/>
        </w:rPr>
        <w:t xml:space="preserve">winning </w:t>
      </w:r>
      <w:r w:rsidR="00071585">
        <w:rPr>
          <w:rFonts w:ascii="Arial" w:hAnsi="Arial" w:cs="Arial"/>
          <w:color w:val="000000" w:themeColor="text1"/>
        </w:rPr>
        <w:t xml:space="preserve">model aeroplane in </w:t>
      </w:r>
      <w:r w:rsidRPr="00B50833">
        <w:rPr>
          <w:rFonts w:ascii="Arial" w:hAnsi="Arial" w:cs="Arial"/>
          <w:color w:val="000000" w:themeColor="text1"/>
        </w:rPr>
        <w:t>the Gordon Bennett Cup</w:t>
      </w:r>
      <w:r w:rsidR="00071585">
        <w:rPr>
          <w:rFonts w:ascii="Arial" w:hAnsi="Arial" w:cs="Arial"/>
          <w:color w:val="000000" w:themeColor="text1"/>
        </w:rPr>
        <w:t>,</w:t>
      </w:r>
      <w:r w:rsidRPr="00B50833">
        <w:rPr>
          <w:rFonts w:ascii="Arial" w:hAnsi="Arial" w:cs="Arial"/>
          <w:color w:val="000000" w:themeColor="text1"/>
        </w:rPr>
        <w:t xml:space="preserve"> which then went on to commercial success in the following year.</w:t>
      </w:r>
    </w:p>
    <w:p w:rsidR="003B6421" w:rsidRPr="00B50833" w:rsidRDefault="003B6421" w:rsidP="003B6421">
      <w:pPr>
        <w:rPr>
          <w:rFonts w:ascii="Arial" w:hAnsi="Arial" w:cs="Arial"/>
          <w:color w:val="000000" w:themeColor="text1"/>
        </w:rPr>
      </w:pPr>
      <w:r w:rsidRPr="00B50833">
        <w:rPr>
          <w:rFonts w:ascii="Arial" w:hAnsi="Arial" w:cs="Arial"/>
          <w:color w:val="000000" w:themeColor="text1"/>
        </w:rPr>
        <w:t>After World War I</w:t>
      </w:r>
      <w:r w:rsidR="00CD7163">
        <w:rPr>
          <w:rFonts w:ascii="Arial" w:hAnsi="Arial" w:cs="Arial"/>
          <w:color w:val="000000" w:themeColor="text1"/>
        </w:rPr>
        <w:t>,</w:t>
      </w:r>
      <w:r w:rsidRPr="00B50833">
        <w:rPr>
          <w:rFonts w:ascii="Arial" w:hAnsi="Arial" w:cs="Arial"/>
          <w:color w:val="000000" w:themeColor="text1"/>
        </w:rPr>
        <w:t xml:space="preserve"> he moved to New York and worked as window designer for various large department stores as well as working as a fashion illustrator for Vogue and Harper’s Bazaar. His first industrial design </w:t>
      </w:r>
      <w:r w:rsidR="00EE6836" w:rsidRPr="00B50833">
        <w:rPr>
          <w:rFonts w:ascii="Arial" w:hAnsi="Arial" w:cs="Arial"/>
          <w:color w:val="000000" w:themeColor="text1"/>
        </w:rPr>
        <w:t xml:space="preserve">commission </w:t>
      </w:r>
      <w:r w:rsidR="00D05730" w:rsidRPr="00B50833">
        <w:rPr>
          <w:rFonts w:ascii="Arial" w:hAnsi="Arial" w:cs="Arial"/>
          <w:color w:val="000000" w:themeColor="text1"/>
        </w:rPr>
        <w:t xml:space="preserve">was in </w:t>
      </w:r>
      <w:r w:rsidR="00EE6836" w:rsidRPr="00B50833">
        <w:rPr>
          <w:rFonts w:ascii="Arial" w:hAnsi="Arial" w:cs="Arial"/>
          <w:color w:val="000000" w:themeColor="text1"/>
        </w:rPr>
        <w:t>in 1929</w:t>
      </w:r>
      <w:r w:rsidRPr="00B50833">
        <w:rPr>
          <w:rFonts w:ascii="Arial" w:hAnsi="Arial" w:cs="Arial"/>
          <w:color w:val="000000" w:themeColor="text1"/>
        </w:rPr>
        <w:t xml:space="preserve"> to redesign the appearance of the </w:t>
      </w:r>
      <w:proofErr w:type="spellStart"/>
      <w:r w:rsidRPr="00B50833">
        <w:rPr>
          <w:rFonts w:ascii="Arial" w:hAnsi="Arial" w:cs="Arial"/>
          <w:color w:val="000000" w:themeColor="text1"/>
        </w:rPr>
        <w:t>Gestetner</w:t>
      </w:r>
      <w:proofErr w:type="spellEnd"/>
      <w:r w:rsidRPr="00B50833">
        <w:rPr>
          <w:rFonts w:ascii="Arial" w:hAnsi="Arial" w:cs="Arial"/>
          <w:color w:val="000000" w:themeColor="text1"/>
        </w:rPr>
        <w:t xml:space="preserve"> duplicating machine, a design that persisted for the next 40 years. This was the first </w:t>
      </w:r>
      <w:r w:rsidR="00EE6836" w:rsidRPr="00B50833">
        <w:rPr>
          <w:rFonts w:ascii="Arial" w:hAnsi="Arial" w:cs="Arial"/>
          <w:color w:val="000000" w:themeColor="text1"/>
        </w:rPr>
        <w:t xml:space="preserve">instance </w:t>
      </w:r>
      <w:r w:rsidRPr="00B50833">
        <w:rPr>
          <w:rFonts w:ascii="Arial" w:hAnsi="Arial" w:cs="Arial"/>
          <w:color w:val="000000" w:themeColor="text1"/>
        </w:rPr>
        <w:t>of the s</w:t>
      </w:r>
      <w:r w:rsidR="00EE6836" w:rsidRPr="00B50833">
        <w:rPr>
          <w:rFonts w:ascii="Arial" w:hAnsi="Arial" w:cs="Arial"/>
          <w:color w:val="000000" w:themeColor="text1"/>
        </w:rPr>
        <w:t>treamlined look that characteris</w:t>
      </w:r>
      <w:r w:rsidRPr="00B50833">
        <w:rPr>
          <w:rFonts w:ascii="Arial" w:hAnsi="Arial" w:cs="Arial"/>
          <w:color w:val="000000" w:themeColor="text1"/>
        </w:rPr>
        <w:t xml:space="preserve">ed Loewy’s work which went </w:t>
      </w:r>
      <w:r w:rsidR="00D7585A" w:rsidRPr="00B50833">
        <w:rPr>
          <w:rFonts w:ascii="Arial" w:hAnsi="Arial" w:cs="Arial"/>
          <w:color w:val="000000" w:themeColor="text1"/>
        </w:rPr>
        <w:t xml:space="preserve">on </w:t>
      </w:r>
      <w:r w:rsidRPr="00B50833">
        <w:rPr>
          <w:rFonts w:ascii="Arial" w:hAnsi="Arial" w:cs="Arial"/>
          <w:color w:val="000000" w:themeColor="text1"/>
        </w:rPr>
        <w:t>to include the Greyhound bus, the Co</w:t>
      </w:r>
      <w:r w:rsidR="00586F80" w:rsidRPr="00B50833">
        <w:rPr>
          <w:rFonts w:ascii="Arial" w:hAnsi="Arial" w:cs="Arial"/>
          <w:color w:val="000000" w:themeColor="text1"/>
        </w:rPr>
        <w:t>ca-Cola</w:t>
      </w:r>
      <w:r w:rsidRPr="00B50833">
        <w:rPr>
          <w:rFonts w:ascii="Arial" w:hAnsi="Arial" w:cs="Arial"/>
          <w:color w:val="000000" w:themeColor="text1"/>
        </w:rPr>
        <w:t xml:space="preserve"> bottle, </w:t>
      </w:r>
      <w:r w:rsidR="00586F80" w:rsidRPr="00B50833">
        <w:rPr>
          <w:rFonts w:ascii="Arial" w:hAnsi="Arial" w:cs="Arial"/>
          <w:color w:val="000000" w:themeColor="text1"/>
        </w:rPr>
        <w:t xml:space="preserve">and </w:t>
      </w:r>
      <w:r w:rsidRPr="00B50833">
        <w:rPr>
          <w:rFonts w:ascii="Arial" w:hAnsi="Arial" w:cs="Arial"/>
          <w:color w:val="000000" w:themeColor="text1"/>
        </w:rPr>
        <w:t>the GG1 an</w:t>
      </w:r>
      <w:r w:rsidR="00586F80" w:rsidRPr="00B50833">
        <w:rPr>
          <w:rFonts w:ascii="Arial" w:hAnsi="Arial" w:cs="Arial"/>
          <w:color w:val="000000" w:themeColor="text1"/>
        </w:rPr>
        <w:t>d S1 locomotives.</w:t>
      </w:r>
    </w:p>
    <w:p w:rsidR="003B6421" w:rsidRPr="00B50833" w:rsidRDefault="003B6421" w:rsidP="003B6421">
      <w:pPr>
        <w:rPr>
          <w:rFonts w:ascii="Arial" w:hAnsi="Arial" w:cs="Arial"/>
          <w:color w:val="000000" w:themeColor="text1"/>
        </w:rPr>
      </w:pPr>
      <w:r w:rsidRPr="00B50833">
        <w:rPr>
          <w:rFonts w:ascii="Arial" w:hAnsi="Arial" w:cs="Arial"/>
          <w:color w:val="000000" w:themeColor="text1"/>
        </w:rPr>
        <w:t>In the 1930’s</w:t>
      </w:r>
      <w:r w:rsidR="00586F80" w:rsidRPr="00B50833">
        <w:rPr>
          <w:rFonts w:ascii="Arial" w:hAnsi="Arial" w:cs="Arial"/>
          <w:color w:val="000000" w:themeColor="text1"/>
        </w:rPr>
        <w:t>,</w:t>
      </w:r>
      <w:r w:rsidRPr="00B50833">
        <w:rPr>
          <w:rFonts w:ascii="Arial" w:hAnsi="Arial" w:cs="Arial"/>
          <w:color w:val="000000" w:themeColor="text1"/>
        </w:rPr>
        <w:t xml:space="preserve"> his successful styling of the Hupp Aerodynamic </w:t>
      </w:r>
      <w:r w:rsidR="00586F80" w:rsidRPr="00B50833">
        <w:rPr>
          <w:rFonts w:ascii="Arial" w:hAnsi="Arial" w:cs="Arial"/>
          <w:color w:val="000000" w:themeColor="text1"/>
        </w:rPr>
        <w:t xml:space="preserve">motor car </w:t>
      </w:r>
      <w:r w:rsidRPr="00B50833">
        <w:rPr>
          <w:rFonts w:ascii="Arial" w:hAnsi="Arial" w:cs="Arial"/>
          <w:color w:val="000000" w:themeColor="text1"/>
        </w:rPr>
        <w:t>paved the way for automotive design to become a legitimate profession</w:t>
      </w:r>
      <w:r w:rsidR="00D05730" w:rsidRPr="00B50833">
        <w:rPr>
          <w:rFonts w:ascii="Arial" w:hAnsi="Arial" w:cs="Arial"/>
          <w:color w:val="000000" w:themeColor="text1"/>
        </w:rPr>
        <w:t>. M</w:t>
      </w:r>
      <w:r w:rsidRPr="00B50833">
        <w:rPr>
          <w:rFonts w:ascii="Arial" w:hAnsi="Arial" w:cs="Arial"/>
          <w:color w:val="000000" w:themeColor="text1"/>
        </w:rPr>
        <w:t xml:space="preserve">otor manufacturers </w:t>
      </w:r>
      <w:r w:rsidR="00D05730" w:rsidRPr="00B50833">
        <w:rPr>
          <w:rFonts w:ascii="Arial" w:hAnsi="Arial" w:cs="Arial"/>
          <w:color w:val="000000" w:themeColor="text1"/>
        </w:rPr>
        <w:t xml:space="preserve">began </w:t>
      </w:r>
      <w:r w:rsidRPr="00B50833">
        <w:rPr>
          <w:rFonts w:ascii="Arial" w:hAnsi="Arial" w:cs="Arial"/>
          <w:color w:val="000000" w:themeColor="text1"/>
        </w:rPr>
        <w:t>to use external stylists</w:t>
      </w:r>
      <w:r w:rsidR="00D05730" w:rsidRPr="00B50833">
        <w:rPr>
          <w:rFonts w:ascii="Arial" w:hAnsi="Arial" w:cs="Arial"/>
          <w:color w:val="000000" w:themeColor="text1"/>
        </w:rPr>
        <w:t xml:space="preserve"> </w:t>
      </w:r>
      <w:r w:rsidR="0046304A" w:rsidRPr="00B50833">
        <w:rPr>
          <w:rFonts w:ascii="Arial" w:hAnsi="Arial" w:cs="Arial"/>
          <w:color w:val="000000" w:themeColor="text1"/>
        </w:rPr>
        <w:t>like Loewy</w:t>
      </w:r>
      <w:r w:rsidR="00CD7163">
        <w:rPr>
          <w:rFonts w:ascii="Arial" w:hAnsi="Arial" w:cs="Arial"/>
          <w:color w:val="000000" w:themeColor="text1"/>
        </w:rPr>
        <w:t>,</w:t>
      </w:r>
      <w:r w:rsidR="0046304A" w:rsidRPr="00B50833">
        <w:rPr>
          <w:rFonts w:ascii="Arial" w:hAnsi="Arial" w:cs="Arial"/>
          <w:color w:val="000000" w:themeColor="text1"/>
        </w:rPr>
        <w:t xml:space="preserve"> </w:t>
      </w:r>
      <w:r w:rsidR="00D05730" w:rsidRPr="00B50833">
        <w:rPr>
          <w:rFonts w:ascii="Arial" w:hAnsi="Arial" w:cs="Arial"/>
          <w:color w:val="000000" w:themeColor="text1"/>
        </w:rPr>
        <w:t xml:space="preserve">who </w:t>
      </w:r>
      <w:r w:rsidR="0046304A" w:rsidRPr="00B50833">
        <w:rPr>
          <w:rFonts w:ascii="Arial" w:hAnsi="Arial" w:cs="Arial"/>
          <w:color w:val="000000" w:themeColor="text1"/>
        </w:rPr>
        <w:t>then designed</w:t>
      </w:r>
      <w:r w:rsidRPr="00B50833">
        <w:rPr>
          <w:rFonts w:ascii="Arial" w:hAnsi="Arial" w:cs="Arial"/>
          <w:color w:val="000000" w:themeColor="text1"/>
        </w:rPr>
        <w:t xml:space="preserve"> </w:t>
      </w:r>
      <w:r w:rsidR="0046304A" w:rsidRPr="00B50833">
        <w:rPr>
          <w:rFonts w:ascii="Arial" w:hAnsi="Arial" w:cs="Arial"/>
          <w:color w:val="000000" w:themeColor="text1"/>
        </w:rPr>
        <w:t xml:space="preserve">the </w:t>
      </w:r>
      <w:r w:rsidRPr="00B50833">
        <w:rPr>
          <w:rFonts w:ascii="Arial" w:hAnsi="Arial" w:cs="Arial"/>
          <w:color w:val="000000" w:themeColor="text1"/>
        </w:rPr>
        <w:t xml:space="preserve">classic 1953 Studebaker </w:t>
      </w:r>
      <w:proofErr w:type="spellStart"/>
      <w:r w:rsidRPr="00B50833">
        <w:rPr>
          <w:rFonts w:ascii="Arial" w:hAnsi="Arial" w:cs="Arial"/>
          <w:color w:val="000000" w:themeColor="text1"/>
        </w:rPr>
        <w:t>Starliner</w:t>
      </w:r>
      <w:proofErr w:type="spellEnd"/>
      <w:r w:rsidRPr="00B50833">
        <w:rPr>
          <w:rFonts w:ascii="Arial" w:hAnsi="Arial" w:cs="Arial"/>
          <w:color w:val="000000" w:themeColor="text1"/>
        </w:rPr>
        <w:t>.</w:t>
      </w:r>
    </w:p>
    <w:p w:rsidR="003B6421" w:rsidRPr="00B50833" w:rsidRDefault="003B6421" w:rsidP="003B6421">
      <w:pPr>
        <w:rPr>
          <w:rFonts w:ascii="Arial" w:hAnsi="Arial" w:cs="Arial"/>
          <w:color w:val="000000" w:themeColor="text1"/>
        </w:rPr>
      </w:pPr>
      <w:r w:rsidRPr="00B50833">
        <w:rPr>
          <w:rFonts w:ascii="Arial" w:hAnsi="Arial" w:cs="Arial"/>
          <w:color w:val="000000" w:themeColor="text1"/>
        </w:rPr>
        <w:t xml:space="preserve">He was </w:t>
      </w:r>
      <w:r w:rsidR="00EE3E7B">
        <w:rPr>
          <w:rFonts w:ascii="Arial" w:hAnsi="Arial" w:cs="Arial"/>
          <w:color w:val="000000" w:themeColor="text1"/>
        </w:rPr>
        <w:t>quick</w:t>
      </w:r>
      <w:r w:rsidRPr="00B50833">
        <w:rPr>
          <w:rFonts w:ascii="Arial" w:hAnsi="Arial" w:cs="Arial"/>
          <w:color w:val="000000" w:themeColor="text1"/>
        </w:rPr>
        <w:t xml:space="preserve"> to realise that a product’s appearance was a sal</w:t>
      </w:r>
      <w:r w:rsidR="0045168E" w:rsidRPr="00B50833">
        <w:rPr>
          <w:rFonts w:ascii="Arial" w:hAnsi="Arial" w:cs="Arial"/>
          <w:color w:val="000000" w:themeColor="text1"/>
        </w:rPr>
        <w:t>e</w:t>
      </w:r>
      <w:r w:rsidRPr="00B50833">
        <w:rPr>
          <w:rFonts w:ascii="Arial" w:hAnsi="Arial" w:cs="Arial"/>
          <w:color w:val="000000" w:themeColor="text1"/>
        </w:rPr>
        <w:t>able commodity and his streamlined look became the emblem of w</w:t>
      </w:r>
      <w:bookmarkStart w:id="0" w:name="_GoBack"/>
      <w:bookmarkEnd w:id="0"/>
      <w:r w:rsidRPr="00B50833">
        <w:rPr>
          <w:rFonts w:ascii="Arial" w:hAnsi="Arial" w:cs="Arial"/>
          <w:color w:val="000000" w:themeColor="text1"/>
        </w:rPr>
        <w:t xml:space="preserve">estern society. He also </w:t>
      </w:r>
      <w:r w:rsidR="006D51D5" w:rsidRPr="00B50833">
        <w:rPr>
          <w:rFonts w:ascii="Arial" w:hAnsi="Arial" w:cs="Arial"/>
          <w:color w:val="000000" w:themeColor="text1"/>
        </w:rPr>
        <w:t>understood</w:t>
      </w:r>
      <w:r w:rsidRPr="00B50833">
        <w:rPr>
          <w:rFonts w:ascii="Arial" w:hAnsi="Arial" w:cs="Arial"/>
          <w:color w:val="000000" w:themeColor="text1"/>
        </w:rPr>
        <w:t xml:space="preserve"> that appearance had a knock-on effect on production cost</w:t>
      </w:r>
      <w:r w:rsidR="00671CD2">
        <w:rPr>
          <w:rFonts w:ascii="Arial" w:hAnsi="Arial" w:cs="Arial"/>
          <w:color w:val="000000" w:themeColor="text1"/>
        </w:rPr>
        <w:t xml:space="preserve"> and</w:t>
      </w:r>
      <w:r w:rsidRPr="00B50833">
        <w:rPr>
          <w:rFonts w:ascii="Arial" w:hAnsi="Arial" w:cs="Arial"/>
          <w:color w:val="000000" w:themeColor="text1"/>
        </w:rPr>
        <w:t xml:space="preserve"> performance</w:t>
      </w:r>
      <w:r w:rsidR="00671CD2">
        <w:rPr>
          <w:rFonts w:ascii="Arial" w:hAnsi="Arial" w:cs="Arial"/>
          <w:color w:val="000000" w:themeColor="text1"/>
        </w:rPr>
        <w:t>,</w:t>
      </w:r>
      <w:r w:rsidRPr="00B50833">
        <w:rPr>
          <w:rFonts w:ascii="Arial" w:hAnsi="Arial" w:cs="Arial"/>
          <w:color w:val="000000" w:themeColor="text1"/>
        </w:rPr>
        <w:t xml:space="preserve"> and enhanced the product’s standing in the marketplace: </w:t>
      </w:r>
      <w:r w:rsidR="006B1410">
        <w:rPr>
          <w:rFonts w:ascii="Arial" w:hAnsi="Arial" w:cs="Arial"/>
          <w:color w:val="000000" w:themeColor="text1"/>
        </w:rPr>
        <w:t xml:space="preserve">stating that </w:t>
      </w:r>
      <w:r w:rsidRPr="00B50833">
        <w:rPr>
          <w:rFonts w:ascii="Arial" w:hAnsi="Arial" w:cs="Arial"/>
          <w:color w:val="000000" w:themeColor="text1"/>
        </w:rPr>
        <w:t>of two similarly specified products</w:t>
      </w:r>
      <w:r w:rsidR="006B1410">
        <w:rPr>
          <w:rFonts w:ascii="Arial" w:hAnsi="Arial" w:cs="Arial"/>
          <w:color w:val="000000" w:themeColor="text1"/>
        </w:rPr>
        <w:t>,</w:t>
      </w:r>
      <w:r w:rsidRPr="00B50833">
        <w:rPr>
          <w:rFonts w:ascii="Arial" w:hAnsi="Arial" w:cs="Arial"/>
          <w:color w:val="000000" w:themeColor="text1"/>
        </w:rPr>
        <w:t xml:space="preserve"> the most aesthetically pleasin</w:t>
      </w:r>
      <w:r w:rsidR="006B1410">
        <w:rPr>
          <w:rFonts w:ascii="Arial" w:hAnsi="Arial" w:cs="Arial"/>
          <w:color w:val="000000" w:themeColor="text1"/>
        </w:rPr>
        <w:t>g would be the most successful.</w:t>
      </w:r>
    </w:p>
    <w:p w:rsidR="003B6421" w:rsidRPr="00B50833" w:rsidRDefault="00850A80" w:rsidP="003B6421">
      <w:pPr>
        <w:rPr>
          <w:rFonts w:ascii="Arial" w:hAnsi="Arial" w:cs="Arial"/>
          <w:color w:val="000000" w:themeColor="text1"/>
        </w:rPr>
      </w:pPr>
      <w:r w:rsidRPr="00B50833">
        <w:rPr>
          <w:rFonts w:ascii="Arial" w:hAnsi="Arial" w:cs="Arial"/>
          <w:color w:val="000000" w:themeColor="text1"/>
        </w:rPr>
        <w:t xml:space="preserve">In addition to his automotive </w:t>
      </w:r>
      <w:r w:rsidR="003B6421" w:rsidRPr="00B50833">
        <w:rPr>
          <w:rFonts w:ascii="Arial" w:hAnsi="Arial" w:cs="Arial"/>
          <w:color w:val="000000" w:themeColor="text1"/>
        </w:rPr>
        <w:t>design</w:t>
      </w:r>
      <w:r w:rsidRPr="00B50833">
        <w:rPr>
          <w:rFonts w:ascii="Arial" w:hAnsi="Arial" w:cs="Arial"/>
          <w:color w:val="000000" w:themeColor="text1"/>
        </w:rPr>
        <w:t>s</w:t>
      </w:r>
      <w:r w:rsidR="003B6421" w:rsidRPr="00B50833">
        <w:rPr>
          <w:rFonts w:ascii="Arial" w:hAnsi="Arial" w:cs="Arial"/>
          <w:color w:val="000000" w:themeColor="text1"/>
        </w:rPr>
        <w:t xml:space="preserve"> Loewy was also a prolific commercial artist and illustrator</w:t>
      </w:r>
      <w:r w:rsidR="00586F80" w:rsidRPr="00B50833">
        <w:rPr>
          <w:rFonts w:ascii="Arial" w:hAnsi="Arial" w:cs="Arial"/>
          <w:color w:val="000000" w:themeColor="text1"/>
        </w:rPr>
        <w:t xml:space="preserve"> with simple but effective graphic designs</w:t>
      </w:r>
      <w:r w:rsidR="003B6421" w:rsidRPr="00B50833">
        <w:rPr>
          <w:rFonts w:ascii="Arial" w:hAnsi="Arial" w:cs="Arial"/>
          <w:color w:val="000000" w:themeColor="text1"/>
        </w:rPr>
        <w:t>. Of the many logos he created</w:t>
      </w:r>
      <w:r w:rsidR="00586F80" w:rsidRPr="00B50833">
        <w:rPr>
          <w:rFonts w:ascii="Arial" w:hAnsi="Arial" w:cs="Arial"/>
          <w:color w:val="000000" w:themeColor="text1"/>
        </w:rPr>
        <w:t>,</w:t>
      </w:r>
      <w:r w:rsidR="003B6421" w:rsidRPr="00B50833">
        <w:rPr>
          <w:rFonts w:ascii="Arial" w:hAnsi="Arial" w:cs="Arial"/>
          <w:color w:val="000000" w:themeColor="text1"/>
        </w:rPr>
        <w:t xml:space="preserve"> he said, </w:t>
      </w:r>
      <w:r w:rsidR="003B6421" w:rsidRPr="00B50833">
        <w:rPr>
          <w:rFonts w:ascii="Arial" w:hAnsi="Arial" w:cs="Arial"/>
          <w:i/>
          <w:color w:val="000000" w:themeColor="text1"/>
        </w:rPr>
        <w:t>“We want anyone who has seen the logotype even fleetingly to never forget it.”</w:t>
      </w:r>
    </w:p>
    <w:p w:rsidR="006057FF" w:rsidRPr="00B50833" w:rsidRDefault="003B6421" w:rsidP="00DD2C7A">
      <w:pPr>
        <w:rPr>
          <w:noProof/>
          <w:color w:val="000000" w:themeColor="text1"/>
        </w:rPr>
      </w:pPr>
      <w:r w:rsidRPr="00B50833">
        <w:rPr>
          <w:rFonts w:ascii="Arial" w:hAnsi="Arial" w:cs="Arial"/>
          <w:color w:val="000000" w:themeColor="text1"/>
        </w:rPr>
        <w:t xml:space="preserve">Loewy’s </w:t>
      </w:r>
      <w:r w:rsidR="00464460" w:rsidRPr="00B50833">
        <w:rPr>
          <w:rFonts w:ascii="Arial" w:hAnsi="Arial" w:cs="Arial"/>
          <w:color w:val="000000" w:themeColor="text1"/>
        </w:rPr>
        <w:t>ideal</w:t>
      </w:r>
      <w:r w:rsidRPr="00B50833">
        <w:rPr>
          <w:rFonts w:ascii="Arial" w:hAnsi="Arial" w:cs="Arial"/>
          <w:color w:val="000000" w:themeColor="text1"/>
        </w:rPr>
        <w:t xml:space="preserve"> of creating beauty through function and simplicity is still in tune with the requirements o</w:t>
      </w:r>
      <w:r w:rsidR="00EE6836" w:rsidRPr="00B50833">
        <w:rPr>
          <w:rFonts w:ascii="Arial" w:hAnsi="Arial" w:cs="Arial"/>
          <w:color w:val="000000" w:themeColor="text1"/>
        </w:rPr>
        <w:t>f industrial production today and h</w:t>
      </w:r>
      <w:r w:rsidRPr="00B50833">
        <w:rPr>
          <w:rFonts w:ascii="Arial" w:hAnsi="Arial" w:cs="Arial"/>
          <w:color w:val="000000" w:themeColor="text1"/>
        </w:rPr>
        <w:t>is work still influences designer and consumer decisions.</w:t>
      </w:r>
      <w:r w:rsidRPr="00B50833">
        <w:rPr>
          <w:noProof/>
          <w:color w:val="000000" w:themeColor="text1"/>
        </w:rPr>
        <w:t xml:space="preserve"> </w:t>
      </w:r>
    </w:p>
    <w:sectPr w:rsidR="006057FF" w:rsidRPr="00B50833" w:rsidSect="000976F1">
      <w:headerReference w:type="default" r:id="rId8"/>
      <w:footerReference w:type="default" r:id="rId9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2C" w:rsidRDefault="0068762C" w:rsidP="005254A7">
      <w:pPr>
        <w:spacing w:after="0" w:line="240" w:lineRule="auto"/>
      </w:pPr>
      <w:r>
        <w:separator/>
      </w:r>
    </w:p>
  </w:endnote>
  <w:endnote w:type="continuationSeparator" w:id="0">
    <w:p w:rsidR="0068762C" w:rsidRDefault="0068762C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DA4" w:rsidRPr="00904492" w:rsidRDefault="00011DA4" w:rsidP="00D05730">
    <w:pPr>
      <w:pStyle w:val="Footer"/>
      <w:jc w:val="center"/>
      <w:rPr>
        <w:rFonts w:ascii="Arial" w:hAnsi="Arial" w:cs="Arial"/>
      </w:rPr>
    </w:pPr>
  </w:p>
  <w:p w:rsidR="00011DA4" w:rsidRDefault="0001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2C" w:rsidRDefault="0068762C" w:rsidP="005254A7">
      <w:pPr>
        <w:spacing w:after="0" w:line="240" w:lineRule="auto"/>
      </w:pPr>
      <w:r>
        <w:separator/>
      </w:r>
    </w:p>
  </w:footnote>
  <w:footnote w:type="continuationSeparator" w:id="0">
    <w:p w:rsidR="0068762C" w:rsidRDefault="0068762C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2" name="Picture 2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D295A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8965C1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Example case</w:t>
                          </w:r>
                          <w:r w:rsidR="003B642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s</w:t>
                          </w:r>
                          <w:r w:rsidR="003B642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tudy – Raymond Loewy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3B642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6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3B642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The work of others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" fillcolor="#5d295a" stroked="f">
              <v:fill opacity="64764f"/>
              <v:textbox>
                <w:txbxContent>
                  <w:p w:rsidR="005254A7" w:rsidRPr="00CD5D79" w:rsidRDefault="008965C1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Example case</w:t>
                    </w:r>
                    <w:r w:rsidR="003B642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s</w:t>
                    </w:r>
                    <w:r w:rsidR="003B642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tudy – Raymond Loewy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3B6421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6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3B6421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The work of others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011DA4" w:rsidRDefault="005254A7" w:rsidP="005254A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E19A5"/>
    <w:multiLevelType w:val="hybridMultilevel"/>
    <w:tmpl w:val="D55A9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11DA4"/>
    <w:rsid w:val="00071585"/>
    <w:rsid w:val="000976F1"/>
    <w:rsid w:val="000C2885"/>
    <w:rsid w:val="000C5FCB"/>
    <w:rsid w:val="001121EC"/>
    <w:rsid w:val="001519AA"/>
    <w:rsid w:val="00155E29"/>
    <w:rsid w:val="001607B3"/>
    <w:rsid w:val="00175338"/>
    <w:rsid w:val="001757E4"/>
    <w:rsid w:val="001B190F"/>
    <w:rsid w:val="001C4F25"/>
    <w:rsid w:val="001E6D32"/>
    <w:rsid w:val="00231B75"/>
    <w:rsid w:val="00286A52"/>
    <w:rsid w:val="002D494C"/>
    <w:rsid w:val="00312098"/>
    <w:rsid w:val="00316FEA"/>
    <w:rsid w:val="00364154"/>
    <w:rsid w:val="003A7524"/>
    <w:rsid w:val="003B01DA"/>
    <w:rsid w:val="003B6421"/>
    <w:rsid w:val="003F0995"/>
    <w:rsid w:val="003F254C"/>
    <w:rsid w:val="00410268"/>
    <w:rsid w:val="00442E95"/>
    <w:rsid w:val="0045168E"/>
    <w:rsid w:val="0046304A"/>
    <w:rsid w:val="00464460"/>
    <w:rsid w:val="004B1F9C"/>
    <w:rsid w:val="00515A59"/>
    <w:rsid w:val="005254A7"/>
    <w:rsid w:val="00551D08"/>
    <w:rsid w:val="00573318"/>
    <w:rsid w:val="00586F80"/>
    <w:rsid w:val="006057FF"/>
    <w:rsid w:val="00612F0F"/>
    <w:rsid w:val="00616F72"/>
    <w:rsid w:val="00671CD2"/>
    <w:rsid w:val="0068762C"/>
    <w:rsid w:val="006B1410"/>
    <w:rsid w:val="006D51D5"/>
    <w:rsid w:val="006E5F5D"/>
    <w:rsid w:val="00740AB8"/>
    <w:rsid w:val="00791E1B"/>
    <w:rsid w:val="007E2740"/>
    <w:rsid w:val="008077BC"/>
    <w:rsid w:val="0084751B"/>
    <w:rsid w:val="00850A80"/>
    <w:rsid w:val="008965C1"/>
    <w:rsid w:val="008F5577"/>
    <w:rsid w:val="00904492"/>
    <w:rsid w:val="00947D78"/>
    <w:rsid w:val="00995B57"/>
    <w:rsid w:val="00996EDE"/>
    <w:rsid w:val="00A0113C"/>
    <w:rsid w:val="00A10E2D"/>
    <w:rsid w:val="00A1593A"/>
    <w:rsid w:val="00A50F89"/>
    <w:rsid w:val="00AA330D"/>
    <w:rsid w:val="00AD2993"/>
    <w:rsid w:val="00B03192"/>
    <w:rsid w:val="00B0387B"/>
    <w:rsid w:val="00B50833"/>
    <w:rsid w:val="00B62ACF"/>
    <w:rsid w:val="00B652E8"/>
    <w:rsid w:val="00B705E2"/>
    <w:rsid w:val="00BC734C"/>
    <w:rsid w:val="00BD644A"/>
    <w:rsid w:val="00C22223"/>
    <w:rsid w:val="00C404A9"/>
    <w:rsid w:val="00C576DF"/>
    <w:rsid w:val="00CC6F75"/>
    <w:rsid w:val="00CD7163"/>
    <w:rsid w:val="00D001DD"/>
    <w:rsid w:val="00D05730"/>
    <w:rsid w:val="00D07424"/>
    <w:rsid w:val="00D25AAF"/>
    <w:rsid w:val="00D27460"/>
    <w:rsid w:val="00D317FC"/>
    <w:rsid w:val="00D52D78"/>
    <w:rsid w:val="00D7585A"/>
    <w:rsid w:val="00DD2C7A"/>
    <w:rsid w:val="00E0228C"/>
    <w:rsid w:val="00E23177"/>
    <w:rsid w:val="00E23BF7"/>
    <w:rsid w:val="00E60401"/>
    <w:rsid w:val="00E72A10"/>
    <w:rsid w:val="00EA61D1"/>
    <w:rsid w:val="00EE3E7B"/>
    <w:rsid w:val="00EE6836"/>
    <w:rsid w:val="00F35FCA"/>
    <w:rsid w:val="00F955AE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EC572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947D78"/>
    <w:pPr>
      <w:spacing w:after="200" w:line="276" w:lineRule="auto"/>
    </w:pPr>
    <w:rPr>
      <w:rFonts w:ascii="Arial" w:eastAsiaTheme="minorEastAsia" w:hAnsi="Arial"/>
      <w:b/>
      <w:noProof/>
      <w:color w:val="000000" w:themeColor="text1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947D78"/>
    <w:rPr>
      <w:rFonts w:ascii="Arial" w:eastAsiaTheme="minorEastAsia" w:hAnsi="Arial"/>
      <w:b/>
      <w:noProof/>
      <w:color w:val="000000" w:themeColor="text1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paragraph" w:styleId="ListParagraph">
    <w:name w:val="List Paragraph"/>
    <w:basedOn w:val="Normal"/>
    <w:uiPriority w:val="34"/>
    <w:rsid w:val="000976F1"/>
    <w:pPr>
      <w:ind w:left="720"/>
      <w:contextualSpacing/>
    </w:pPr>
  </w:style>
  <w:style w:type="paragraph" w:customStyle="1" w:styleId="Tasknumber">
    <w:name w:val="Task number"/>
    <w:basedOn w:val="Normal"/>
    <w:link w:val="TasknumberChar"/>
    <w:qFormat/>
    <w:rsid w:val="00616F72"/>
    <w:rPr>
      <w:rFonts w:ascii="Arial" w:hAnsi="Arial" w:cs="Arial"/>
      <w:b/>
      <w:sz w:val="28"/>
    </w:rPr>
  </w:style>
  <w:style w:type="paragraph" w:customStyle="1" w:styleId="Tasktext">
    <w:name w:val="Task text"/>
    <w:basedOn w:val="Normal"/>
    <w:link w:val="TasktextChar"/>
    <w:qFormat/>
    <w:rsid w:val="00616F72"/>
    <w:rPr>
      <w:rFonts w:ascii="Arial" w:hAnsi="Arial" w:cs="Arial"/>
    </w:rPr>
  </w:style>
  <w:style w:type="character" w:customStyle="1" w:styleId="TasknumberChar">
    <w:name w:val="Task number Char"/>
    <w:basedOn w:val="DefaultParagraphFont"/>
    <w:link w:val="Tasknumber"/>
    <w:rsid w:val="00616F72"/>
    <w:rPr>
      <w:rFonts w:ascii="Arial" w:hAnsi="Arial" w:cs="Arial"/>
      <w:b/>
      <w:sz w:val="28"/>
    </w:rPr>
  </w:style>
  <w:style w:type="paragraph" w:customStyle="1" w:styleId="Taskanswer">
    <w:name w:val="Task answer"/>
    <w:basedOn w:val="Normal"/>
    <w:link w:val="TaskanswerChar"/>
    <w:qFormat/>
    <w:rsid w:val="00616F72"/>
    <w:rPr>
      <w:rFonts w:ascii="Arial" w:hAnsi="Arial" w:cs="Arial"/>
      <w:color w:val="FF0000"/>
    </w:rPr>
  </w:style>
  <w:style w:type="character" w:customStyle="1" w:styleId="TasktextChar">
    <w:name w:val="Task text Char"/>
    <w:basedOn w:val="DefaultParagraphFont"/>
    <w:link w:val="Tasktext"/>
    <w:rsid w:val="00616F72"/>
    <w:rPr>
      <w:rFonts w:ascii="Arial" w:hAnsi="Arial" w:cs="Arial"/>
    </w:rPr>
  </w:style>
  <w:style w:type="character" w:customStyle="1" w:styleId="TaskanswerChar">
    <w:name w:val="Task answer Char"/>
    <w:basedOn w:val="DefaultParagraphFont"/>
    <w:link w:val="Taskanswer"/>
    <w:rsid w:val="00616F72"/>
    <w:rPr>
      <w:rFonts w:ascii="Arial" w:hAnsi="Arial" w:cs="Arial"/>
      <w:color w:val="FF0000"/>
    </w:rPr>
  </w:style>
  <w:style w:type="character" w:styleId="Hyperlink">
    <w:name w:val="Hyperlink"/>
    <w:basedOn w:val="DefaultParagraphFont"/>
    <w:uiPriority w:val="99"/>
    <w:unhideWhenUsed/>
    <w:rsid w:val="00EA61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CC4247463041AC408B7DCA2916BE" ma:contentTypeVersion="12" ma:contentTypeDescription="Create a new document." ma:contentTypeScope="" ma:versionID="154177d2784d3cb96f993ab34d0684dd">
  <xsd:schema xmlns:xsd="http://www.w3.org/2001/XMLSchema" xmlns:xs="http://www.w3.org/2001/XMLSchema" xmlns:p="http://schemas.microsoft.com/office/2006/metadata/properties" xmlns:ns2="9c643505-fa17-4ffc-9413-b9ae6986c170" xmlns:ns3="29892f44-5f6f-43f3-811d-4894fc89f7f7" targetNamespace="http://schemas.microsoft.com/office/2006/metadata/properties" ma:root="true" ma:fieldsID="87fbf347d234a0c5554f47451bf1b0d4" ns2:_="" ns3:_="">
    <xsd:import namespace="9c643505-fa17-4ffc-9413-b9ae6986c170"/>
    <xsd:import namespace="29892f44-5f6f-43f3-811d-4894fc89f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505-fa17-4ffc-9413-b9ae6986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2f44-5f6f-43f3-811d-4894fc89f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86057-7926-4345-9E97-407A63A285F4}"/>
</file>

<file path=customXml/itemProps2.xml><?xml version="1.0" encoding="utf-8"?>
<ds:datastoreItem xmlns:ds="http://schemas.openxmlformats.org/officeDocument/2006/customXml" ds:itemID="{D4592F98-8B0B-4997-A90C-0D81C3C26E89}"/>
</file>

<file path=customXml/itemProps3.xml><?xml version="1.0" encoding="utf-8"?>
<ds:datastoreItem xmlns:ds="http://schemas.openxmlformats.org/officeDocument/2006/customXml" ds:itemID="{C2633346-4E40-4D07-A8F4-EB8EE27B8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14</cp:revision>
  <cp:lastPrinted>2017-06-28T15:30:00Z</cp:lastPrinted>
  <dcterms:created xsi:type="dcterms:W3CDTF">2017-07-03T08:29:00Z</dcterms:created>
  <dcterms:modified xsi:type="dcterms:W3CDTF">2017-08-31T11:18:00Z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0x01010035FECC4247463041AC408B7DCA2916BE</vt:lpwstr>
  </property>
</Properties>
</file>