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892AD" w14:textId="0AD10ABC" w:rsidR="00012010" w:rsidRPr="00613301" w:rsidRDefault="00613301" w:rsidP="00613301">
      <w:pPr>
        <w:jc w:val="center"/>
        <w:rPr>
          <w:b/>
          <w:bCs/>
          <w:sz w:val="40"/>
          <w:szCs w:val="40"/>
        </w:rPr>
      </w:pPr>
      <w:r w:rsidRPr="00613301">
        <w:rPr>
          <w:b/>
          <w:bCs/>
          <w:sz w:val="40"/>
          <w:szCs w:val="40"/>
        </w:rPr>
        <w:t>Year 10 and 11 Business – Edexcel</w:t>
      </w:r>
    </w:p>
    <w:p w14:paraId="01F2A565" w14:textId="7FE87D76" w:rsidR="00613301" w:rsidRDefault="00613301" w:rsidP="00613301">
      <w:pPr>
        <w:rPr>
          <w:sz w:val="24"/>
          <w:szCs w:val="24"/>
        </w:rPr>
      </w:pPr>
      <w:r w:rsidRPr="30569F09">
        <w:rPr>
          <w:sz w:val="24"/>
          <w:szCs w:val="24"/>
        </w:rPr>
        <w:t xml:space="preserve">This is a list of the work GCSE Business students can complete to ensure </w:t>
      </w:r>
      <w:r w:rsidR="395E8640" w:rsidRPr="30569F09">
        <w:rPr>
          <w:sz w:val="24"/>
          <w:szCs w:val="24"/>
        </w:rPr>
        <w:t>you</w:t>
      </w:r>
      <w:r w:rsidRPr="30569F09">
        <w:rPr>
          <w:sz w:val="24"/>
          <w:szCs w:val="24"/>
        </w:rPr>
        <w:t xml:space="preserve"> have work to do in the event of having to isolate.</w:t>
      </w:r>
    </w:p>
    <w:p w14:paraId="4406BDCF" w14:textId="44ECBECB" w:rsidR="00613301" w:rsidRPr="00613301" w:rsidRDefault="00613301" w:rsidP="00613301">
      <w:pPr>
        <w:rPr>
          <w:b/>
          <w:bCs/>
          <w:sz w:val="28"/>
          <w:szCs w:val="28"/>
        </w:rPr>
      </w:pPr>
      <w:r w:rsidRPr="00613301">
        <w:rPr>
          <w:b/>
          <w:bCs/>
          <w:sz w:val="28"/>
          <w:szCs w:val="28"/>
        </w:rPr>
        <w:t>AIM</w:t>
      </w:r>
    </w:p>
    <w:p w14:paraId="5DC3FD39" w14:textId="45EBE36E" w:rsidR="00613301" w:rsidRDefault="00613301" w:rsidP="00613301">
      <w:pPr>
        <w:pStyle w:val="ListParagraph"/>
        <w:numPr>
          <w:ilvl w:val="0"/>
          <w:numId w:val="1"/>
        </w:numPr>
        <w:rPr>
          <w:sz w:val="24"/>
          <w:szCs w:val="24"/>
        </w:rPr>
      </w:pPr>
      <w:r w:rsidRPr="30569F09">
        <w:rPr>
          <w:sz w:val="24"/>
          <w:szCs w:val="24"/>
        </w:rPr>
        <w:t xml:space="preserve">To enable </w:t>
      </w:r>
      <w:r w:rsidR="76D12FBA" w:rsidRPr="30569F09">
        <w:rPr>
          <w:sz w:val="24"/>
          <w:szCs w:val="24"/>
        </w:rPr>
        <w:t>you (the student)</w:t>
      </w:r>
      <w:r w:rsidRPr="30569F09">
        <w:rPr>
          <w:sz w:val="24"/>
          <w:szCs w:val="24"/>
        </w:rPr>
        <w:t xml:space="preserve"> to keep </w:t>
      </w:r>
      <w:proofErr w:type="gramStart"/>
      <w:r w:rsidRPr="30569F09">
        <w:rPr>
          <w:sz w:val="24"/>
          <w:szCs w:val="24"/>
        </w:rPr>
        <w:t>up-to-date</w:t>
      </w:r>
      <w:proofErr w:type="gramEnd"/>
      <w:r w:rsidRPr="30569F09">
        <w:rPr>
          <w:sz w:val="24"/>
          <w:szCs w:val="24"/>
        </w:rPr>
        <w:t xml:space="preserve"> with the relevant area of the syllabus</w:t>
      </w:r>
      <w:r w:rsidR="003F27F1" w:rsidRPr="30569F09">
        <w:rPr>
          <w:sz w:val="24"/>
          <w:szCs w:val="24"/>
        </w:rPr>
        <w:t xml:space="preserve"> whilst in isolation</w:t>
      </w:r>
    </w:p>
    <w:p w14:paraId="0F883C6D" w14:textId="18CF0CD0" w:rsidR="00613301" w:rsidRDefault="00613301" w:rsidP="00613301">
      <w:pPr>
        <w:pStyle w:val="ListParagraph"/>
        <w:numPr>
          <w:ilvl w:val="0"/>
          <w:numId w:val="1"/>
        </w:numPr>
        <w:rPr>
          <w:sz w:val="24"/>
          <w:szCs w:val="24"/>
        </w:rPr>
      </w:pPr>
      <w:r w:rsidRPr="30569F09">
        <w:rPr>
          <w:sz w:val="24"/>
          <w:szCs w:val="24"/>
        </w:rPr>
        <w:t xml:space="preserve">To enable </w:t>
      </w:r>
      <w:r w:rsidR="4C886E44" w:rsidRPr="30569F09">
        <w:rPr>
          <w:sz w:val="24"/>
          <w:szCs w:val="24"/>
        </w:rPr>
        <w:t>you</w:t>
      </w:r>
      <w:r w:rsidRPr="30569F09">
        <w:rPr>
          <w:sz w:val="24"/>
          <w:szCs w:val="24"/>
        </w:rPr>
        <w:t xml:space="preserve"> to gather </w:t>
      </w:r>
      <w:r w:rsidR="003F27F1" w:rsidRPr="30569F09">
        <w:rPr>
          <w:sz w:val="24"/>
          <w:szCs w:val="24"/>
        </w:rPr>
        <w:t xml:space="preserve">relevant </w:t>
      </w:r>
      <w:r w:rsidRPr="30569F09">
        <w:rPr>
          <w:sz w:val="24"/>
          <w:szCs w:val="24"/>
        </w:rPr>
        <w:t>and up-to-date</w:t>
      </w:r>
      <w:r w:rsidR="003F27F1" w:rsidRPr="30569F09">
        <w:rPr>
          <w:sz w:val="24"/>
          <w:szCs w:val="24"/>
        </w:rPr>
        <w:t xml:space="preserve">, </w:t>
      </w:r>
      <w:r w:rsidRPr="30569F09">
        <w:rPr>
          <w:sz w:val="24"/>
          <w:szCs w:val="24"/>
        </w:rPr>
        <w:t>business example</w:t>
      </w:r>
      <w:r w:rsidR="003F27F1" w:rsidRPr="30569F09">
        <w:rPr>
          <w:sz w:val="24"/>
          <w:szCs w:val="24"/>
        </w:rPr>
        <w:t>s</w:t>
      </w:r>
    </w:p>
    <w:p w14:paraId="3616DA4C" w14:textId="55E9A9C8" w:rsidR="00613301" w:rsidRPr="00613301" w:rsidRDefault="00613301" w:rsidP="00613301">
      <w:pPr>
        <w:rPr>
          <w:b/>
          <w:bCs/>
          <w:sz w:val="28"/>
          <w:szCs w:val="28"/>
        </w:rPr>
      </w:pPr>
      <w:r w:rsidRPr="00613301">
        <w:rPr>
          <w:b/>
          <w:bCs/>
          <w:sz w:val="28"/>
          <w:szCs w:val="28"/>
        </w:rPr>
        <w:t>Resources needed</w:t>
      </w:r>
    </w:p>
    <w:p w14:paraId="00234E21" w14:textId="4886988B" w:rsidR="00613301" w:rsidRDefault="00255B59" w:rsidP="00613301">
      <w:pPr>
        <w:pStyle w:val="ListParagraph"/>
        <w:numPr>
          <w:ilvl w:val="0"/>
          <w:numId w:val="2"/>
        </w:numPr>
        <w:rPr>
          <w:sz w:val="24"/>
          <w:szCs w:val="24"/>
        </w:rPr>
      </w:pPr>
      <w:proofErr w:type="spellStart"/>
      <w:r>
        <w:rPr>
          <w:sz w:val="24"/>
          <w:szCs w:val="24"/>
        </w:rPr>
        <w:t>Senecca</w:t>
      </w:r>
      <w:proofErr w:type="spellEnd"/>
      <w:r>
        <w:rPr>
          <w:sz w:val="24"/>
          <w:szCs w:val="24"/>
        </w:rPr>
        <w:t xml:space="preserve"> learning</w:t>
      </w:r>
    </w:p>
    <w:p w14:paraId="1361CF2C" w14:textId="2D449156" w:rsidR="00255B59" w:rsidRDefault="00255B59" w:rsidP="00255B59">
      <w:pPr>
        <w:pStyle w:val="ListParagraph"/>
        <w:numPr>
          <w:ilvl w:val="0"/>
          <w:numId w:val="2"/>
        </w:numPr>
        <w:rPr>
          <w:sz w:val="24"/>
          <w:szCs w:val="24"/>
        </w:rPr>
      </w:pPr>
      <w:r>
        <w:rPr>
          <w:sz w:val="24"/>
          <w:szCs w:val="24"/>
        </w:rPr>
        <w:t>A list of topics on the syllabus – called PLCs</w:t>
      </w:r>
      <w:r w:rsidR="008278E9">
        <w:rPr>
          <w:sz w:val="24"/>
          <w:szCs w:val="24"/>
        </w:rPr>
        <w:t xml:space="preserve"> (Personal Learning Checklists)</w:t>
      </w:r>
      <w:r w:rsidR="005B5A7C">
        <w:rPr>
          <w:sz w:val="24"/>
          <w:szCs w:val="24"/>
        </w:rPr>
        <w:t>. These are lists of ALL the relevant topics that have been covered or WILL be covered.</w:t>
      </w:r>
    </w:p>
    <w:p w14:paraId="268B6F21" w14:textId="449EE6F5" w:rsidR="003F27F1" w:rsidRDefault="003F27F1" w:rsidP="00255B59">
      <w:pPr>
        <w:pStyle w:val="ListParagraph"/>
        <w:numPr>
          <w:ilvl w:val="0"/>
          <w:numId w:val="2"/>
        </w:numPr>
        <w:rPr>
          <w:sz w:val="24"/>
          <w:szCs w:val="24"/>
        </w:rPr>
      </w:pPr>
      <w:r>
        <w:rPr>
          <w:sz w:val="24"/>
          <w:szCs w:val="24"/>
        </w:rPr>
        <w:t>Access to the internet</w:t>
      </w:r>
    </w:p>
    <w:p w14:paraId="7C106557" w14:textId="4D7447F9" w:rsidR="00255B59" w:rsidRDefault="00255B59" w:rsidP="00255B59">
      <w:pPr>
        <w:rPr>
          <w:sz w:val="24"/>
          <w:szCs w:val="24"/>
        </w:rPr>
      </w:pPr>
    </w:p>
    <w:p w14:paraId="00F9F96C" w14:textId="4D7DF553" w:rsidR="00255B59" w:rsidRPr="005B5A7C" w:rsidRDefault="00255B59" w:rsidP="00255B59">
      <w:pPr>
        <w:rPr>
          <w:b/>
          <w:bCs/>
          <w:sz w:val="28"/>
          <w:szCs w:val="28"/>
        </w:rPr>
      </w:pPr>
      <w:r w:rsidRPr="005B5A7C">
        <w:rPr>
          <w:b/>
          <w:bCs/>
          <w:sz w:val="28"/>
          <w:szCs w:val="28"/>
        </w:rPr>
        <w:t>TASKS to</w:t>
      </w:r>
      <w:r w:rsidR="002573E6" w:rsidRPr="005B5A7C">
        <w:rPr>
          <w:b/>
          <w:bCs/>
          <w:sz w:val="28"/>
          <w:szCs w:val="28"/>
        </w:rPr>
        <w:t xml:space="preserve"> complete</w:t>
      </w:r>
    </w:p>
    <w:p w14:paraId="79CCE6F6" w14:textId="3D8147BE" w:rsidR="00255B59" w:rsidRDefault="00255B59" w:rsidP="00255B59">
      <w:pPr>
        <w:pStyle w:val="ListParagraph"/>
        <w:numPr>
          <w:ilvl w:val="0"/>
          <w:numId w:val="3"/>
        </w:numPr>
        <w:rPr>
          <w:sz w:val="24"/>
          <w:szCs w:val="24"/>
        </w:rPr>
      </w:pPr>
      <w:r>
        <w:rPr>
          <w:sz w:val="24"/>
          <w:szCs w:val="24"/>
        </w:rPr>
        <w:t xml:space="preserve">From the teacher </w:t>
      </w:r>
      <w:r w:rsidR="005B5A7C">
        <w:rPr>
          <w:sz w:val="24"/>
          <w:szCs w:val="24"/>
        </w:rPr>
        <w:t xml:space="preserve">before you have gone into isolation (e-mail?) </w:t>
      </w:r>
      <w:r>
        <w:rPr>
          <w:sz w:val="24"/>
          <w:szCs w:val="24"/>
        </w:rPr>
        <w:t>– find out where the class are on the PLCs</w:t>
      </w:r>
      <w:r w:rsidR="003F27F1">
        <w:rPr>
          <w:sz w:val="24"/>
          <w:szCs w:val="24"/>
        </w:rPr>
        <w:t xml:space="preserve">. This is in terms of what topic to START </w:t>
      </w:r>
      <w:r w:rsidR="008F1FB0">
        <w:rPr>
          <w:sz w:val="24"/>
          <w:szCs w:val="24"/>
        </w:rPr>
        <w:t xml:space="preserve">working </w:t>
      </w:r>
      <w:r w:rsidR="003F27F1">
        <w:rPr>
          <w:sz w:val="24"/>
          <w:szCs w:val="24"/>
        </w:rPr>
        <w:t>on</w:t>
      </w:r>
      <w:r w:rsidR="000B1956">
        <w:rPr>
          <w:sz w:val="24"/>
          <w:szCs w:val="24"/>
        </w:rPr>
        <w:t>.</w:t>
      </w:r>
    </w:p>
    <w:p w14:paraId="7F69BDAA" w14:textId="497289AB" w:rsidR="003F27F1" w:rsidRDefault="00521653" w:rsidP="00255B59">
      <w:pPr>
        <w:pStyle w:val="ListParagraph"/>
        <w:numPr>
          <w:ilvl w:val="0"/>
          <w:numId w:val="3"/>
        </w:numPr>
        <w:rPr>
          <w:sz w:val="24"/>
          <w:szCs w:val="24"/>
        </w:rPr>
      </w:pPr>
      <w:r>
        <w:rPr>
          <w:sz w:val="24"/>
          <w:szCs w:val="24"/>
        </w:rPr>
        <w:t xml:space="preserve">Log-in to </w:t>
      </w:r>
      <w:proofErr w:type="spellStart"/>
      <w:r>
        <w:rPr>
          <w:sz w:val="24"/>
          <w:szCs w:val="24"/>
        </w:rPr>
        <w:t>Senecca</w:t>
      </w:r>
      <w:proofErr w:type="spellEnd"/>
      <w:r>
        <w:rPr>
          <w:sz w:val="24"/>
          <w:szCs w:val="24"/>
        </w:rPr>
        <w:t xml:space="preserve"> Learning and access the relevant work. That work would be the topic from the Personal Learning Checklist (PLC).</w:t>
      </w:r>
    </w:p>
    <w:p w14:paraId="4A18488E" w14:textId="613F5CEC" w:rsidR="00521653" w:rsidRDefault="00521653" w:rsidP="00255B59">
      <w:pPr>
        <w:pStyle w:val="ListParagraph"/>
        <w:numPr>
          <w:ilvl w:val="0"/>
          <w:numId w:val="3"/>
        </w:numPr>
        <w:rPr>
          <w:sz w:val="24"/>
          <w:szCs w:val="24"/>
        </w:rPr>
      </w:pPr>
      <w:r>
        <w:rPr>
          <w:sz w:val="24"/>
          <w:szCs w:val="24"/>
        </w:rPr>
        <w:t>It could be Theme 1 if Year 10 or Theme 2 if Year 11</w:t>
      </w:r>
      <w:r w:rsidR="000B1956">
        <w:rPr>
          <w:sz w:val="24"/>
          <w:szCs w:val="24"/>
        </w:rPr>
        <w:t>.</w:t>
      </w:r>
    </w:p>
    <w:p w14:paraId="1746899F" w14:textId="7C9C088E" w:rsidR="00521653" w:rsidRDefault="00521653" w:rsidP="00255B59">
      <w:pPr>
        <w:pStyle w:val="ListParagraph"/>
        <w:numPr>
          <w:ilvl w:val="0"/>
          <w:numId w:val="3"/>
        </w:numPr>
        <w:rPr>
          <w:sz w:val="24"/>
          <w:szCs w:val="24"/>
        </w:rPr>
      </w:pPr>
      <w:r>
        <w:rPr>
          <w:sz w:val="24"/>
          <w:szCs w:val="24"/>
        </w:rPr>
        <w:t xml:space="preserve">By completing the relevant area on </w:t>
      </w:r>
      <w:proofErr w:type="spellStart"/>
      <w:r>
        <w:rPr>
          <w:sz w:val="24"/>
          <w:szCs w:val="24"/>
        </w:rPr>
        <w:t>Senecca</w:t>
      </w:r>
      <w:proofErr w:type="spellEnd"/>
      <w:r>
        <w:rPr>
          <w:sz w:val="24"/>
          <w:szCs w:val="24"/>
        </w:rPr>
        <w:t xml:space="preserve"> and taking the relevant test </w:t>
      </w:r>
      <w:r w:rsidR="008F1FB0">
        <w:rPr>
          <w:sz w:val="24"/>
          <w:szCs w:val="24"/>
        </w:rPr>
        <w:t>you</w:t>
      </w:r>
      <w:r w:rsidR="000B1956">
        <w:rPr>
          <w:sz w:val="24"/>
          <w:szCs w:val="24"/>
        </w:rPr>
        <w:t xml:space="preserve"> can keep up with the relevant theory that students in class will cover in the same time.</w:t>
      </w:r>
    </w:p>
    <w:p w14:paraId="2B5ABFDB" w14:textId="1B9C01C9" w:rsidR="000B1956" w:rsidRPr="00317657" w:rsidRDefault="008F1FB0" w:rsidP="000B1956">
      <w:pPr>
        <w:pStyle w:val="ListParagraph"/>
        <w:numPr>
          <w:ilvl w:val="0"/>
          <w:numId w:val="3"/>
        </w:numPr>
        <w:rPr>
          <w:sz w:val="24"/>
          <w:szCs w:val="24"/>
        </w:rPr>
      </w:pPr>
      <w:r>
        <w:rPr>
          <w:sz w:val="24"/>
          <w:szCs w:val="24"/>
        </w:rPr>
        <w:t>The aim being not to fall behind and miss any theory!</w:t>
      </w:r>
      <w:r w:rsidR="00940AFB">
        <w:rPr>
          <w:sz w:val="24"/>
          <w:szCs w:val="24"/>
        </w:rPr>
        <w:t xml:space="preserve"> PASS all the tests.</w:t>
      </w:r>
    </w:p>
    <w:p w14:paraId="38C711C1" w14:textId="2F67B943" w:rsidR="002573E6" w:rsidRDefault="000B1956" w:rsidP="002573E6">
      <w:pPr>
        <w:pStyle w:val="ListParagraph"/>
        <w:numPr>
          <w:ilvl w:val="0"/>
          <w:numId w:val="3"/>
        </w:numPr>
        <w:rPr>
          <w:sz w:val="24"/>
          <w:szCs w:val="24"/>
        </w:rPr>
      </w:pPr>
      <w:r>
        <w:rPr>
          <w:sz w:val="24"/>
          <w:szCs w:val="24"/>
        </w:rPr>
        <w:t xml:space="preserve">Start a </w:t>
      </w:r>
      <w:r w:rsidR="008C49E5">
        <w:rPr>
          <w:sz w:val="24"/>
          <w:szCs w:val="24"/>
        </w:rPr>
        <w:t xml:space="preserve">Business “Scrap book” </w:t>
      </w:r>
      <w:r w:rsidR="002573E6">
        <w:rPr>
          <w:sz w:val="24"/>
          <w:szCs w:val="24"/>
        </w:rPr>
        <w:t>–</w:t>
      </w:r>
      <w:r w:rsidR="008C49E5">
        <w:rPr>
          <w:sz w:val="24"/>
          <w:szCs w:val="24"/>
        </w:rPr>
        <w:t xml:space="preserve"> </w:t>
      </w:r>
      <w:r w:rsidR="002573E6">
        <w:rPr>
          <w:sz w:val="24"/>
          <w:szCs w:val="24"/>
        </w:rPr>
        <w:t>keep you</w:t>
      </w:r>
      <w:r w:rsidR="00F91CAD">
        <w:rPr>
          <w:sz w:val="24"/>
          <w:szCs w:val="24"/>
        </w:rPr>
        <w:t>r</w:t>
      </w:r>
      <w:r w:rsidR="002573E6">
        <w:rPr>
          <w:sz w:val="24"/>
          <w:szCs w:val="24"/>
        </w:rPr>
        <w:t xml:space="preserve"> eye on the news. Collect news articles that link to the syllabus. Again, use the PLCs for this</w:t>
      </w:r>
      <w:r w:rsidR="008278E9">
        <w:rPr>
          <w:sz w:val="24"/>
          <w:szCs w:val="24"/>
        </w:rPr>
        <w:t xml:space="preserve"> as they list ALL the relevant topics on the syllabus.</w:t>
      </w:r>
    </w:p>
    <w:p w14:paraId="13B798B8" w14:textId="41BB8FED" w:rsidR="002573E6" w:rsidRDefault="00094A94" w:rsidP="00094A94">
      <w:pPr>
        <w:ind w:left="720"/>
        <w:rPr>
          <w:sz w:val="24"/>
          <w:szCs w:val="24"/>
        </w:rPr>
      </w:pPr>
      <w:r w:rsidRPr="30569F09">
        <w:rPr>
          <w:b/>
          <w:bCs/>
          <w:sz w:val="24"/>
          <w:szCs w:val="24"/>
        </w:rPr>
        <w:t>E.g.</w:t>
      </w:r>
      <w:r w:rsidR="00940AFB" w:rsidRPr="30569F09">
        <w:rPr>
          <w:b/>
          <w:bCs/>
          <w:sz w:val="24"/>
          <w:szCs w:val="24"/>
        </w:rPr>
        <w:t>1</w:t>
      </w:r>
      <w:r w:rsidR="00940AFB" w:rsidRPr="30569F09">
        <w:rPr>
          <w:sz w:val="24"/>
          <w:szCs w:val="24"/>
        </w:rPr>
        <w:t xml:space="preserve"> - </w:t>
      </w:r>
      <w:r w:rsidRPr="30569F09">
        <w:rPr>
          <w:sz w:val="24"/>
          <w:szCs w:val="24"/>
        </w:rPr>
        <w:t xml:space="preserve">You see an article in the news about Apple launching a new </w:t>
      </w:r>
      <w:proofErr w:type="spellStart"/>
      <w:r w:rsidRPr="30569F09">
        <w:rPr>
          <w:sz w:val="24"/>
          <w:szCs w:val="24"/>
        </w:rPr>
        <w:t>Iphone</w:t>
      </w:r>
      <w:proofErr w:type="spellEnd"/>
      <w:r w:rsidRPr="30569F09">
        <w:rPr>
          <w:sz w:val="24"/>
          <w:szCs w:val="24"/>
        </w:rPr>
        <w:t xml:space="preserve"> or other product. You collect that article</w:t>
      </w:r>
      <w:r w:rsidR="00940AFB" w:rsidRPr="30569F09">
        <w:rPr>
          <w:sz w:val="24"/>
          <w:szCs w:val="24"/>
        </w:rPr>
        <w:t xml:space="preserve"> and “stick” it into a book or start a Word document. Then look at the PLC (the syllabus) – what can it refer to? It is about Marketing and New Product Development or the Dynamic nature of business. That way you get to see how the real world is doing!</w:t>
      </w:r>
      <w:r w:rsidR="7A82AA7A" w:rsidRPr="30569F09">
        <w:rPr>
          <w:sz w:val="24"/>
          <w:szCs w:val="24"/>
        </w:rPr>
        <w:t xml:space="preserve"> Make a note of the relevant theory so you link it.</w:t>
      </w:r>
    </w:p>
    <w:p w14:paraId="0CC6BE27" w14:textId="682E11A9" w:rsidR="00317657" w:rsidRDefault="00940AFB" w:rsidP="00317657">
      <w:pPr>
        <w:ind w:left="720"/>
        <w:rPr>
          <w:sz w:val="24"/>
          <w:szCs w:val="24"/>
        </w:rPr>
      </w:pPr>
      <w:r w:rsidRPr="30569F09">
        <w:rPr>
          <w:b/>
          <w:bCs/>
          <w:sz w:val="24"/>
          <w:szCs w:val="24"/>
        </w:rPr>
        <w:t>E.g. 2</w:t>
      </w:r>
      <w:r w:rsidR="005F5B09" w:rsidRPr="30569F09">
        <w:rPr>
          <w:sz w:val="24"/>
          <w:szCs w:val="24"/>
        </w:rPr>
        <w:t xml:space="preserve"> – You see that the Bank of England has lowered interest rates OR kept them low! What impact will this have on a business? </w:t>
      </w:r>
      <w:r w:rsidR="324EA397" w:rsidRPr="30569F09">
        <w:rPr>
          <w:sz w:val="24"/>
          <w:szCs w:val="24"/>
        </w:rPr>
        <w:t>Research</w:t>
      </w:r>
      <w:r w:rsidR="005F5B09" w:rsidRPr="30569F09">
        <w:rPr>
          <w:sz w:val="24"/>
          <w:szCs w:val="24"/>
        </w:rPr>
        <w:t xml:space="preserve"> AND read the article. Maybe make a few notes that lower interest rates make it cheap to borrow and</w:t>
      </w:r>
      <w:r w:rsidR="6B40B193" w:rsidRPr="30569F09">
        <w:rPr>
          <w:sz w:val="24"/>
          <w:szCs w:val="24"/>
        </w:rPr>
        <w:t xml:space="preserve"> businesses</w:t>
      </w:r>
      <w:r w:rsidR="005F5B09" w:rsidRPr="30569F09">
        <w:rPr>
          <w:sz w:val="24"/>
          <w:szCs w:val="24"/>
        </w:rPr>
        <w:t xml:space="preserve"> may borrow money to invest?</w:t>
      </w:r>
      <w:r w:rsidR="120264E0" w:rsidRPr="30569F09">
        <w:rPr>
          <w:sz w:val="24"/>
          <w:szCs w:val="24"/>
        </w:rPr>
        <w:t xml:space="preserve"> This may lead businesses to become more </w:t>
      </w:r>
      <w:r w:rsidR="5CA6B89B" w:rsidRPr="30569F09">
        <w:rPr>
          <w:sz w:val="24"/>
          <w:szCs w:val="24"/>
        </w:rPr>
        <w:t>competitive.</w:t>
      </w:r>
    </w:p>
    <w:p w14:paraId="7152A76E" w14:textId="5CD96F82" w:rsidR="00317657" w:rsidRDefault="00317657" w:rsidP="00317657">
      <w:pPr>
        <w:ind w:left="720"/>
        <w:rPr>
          <w:sz w:val="24"/>
          <w:szCs w:val="24"/>
        </w:rPr>
      </w:pPr>
      <w:r w:rsidRPr="30569F09">
        <w:rPr>
          <w:b/>
          <w:bCs/>
          <w:sz w:val="24"/>
          <w:szCs w:val="24"/>
        </w:rPr>
        <w:t>Remember –</w:t>
      </w:r>
      <w:r w:rsidRPr="30569F09">
        <w:rPr>
          <w:sz w:val="24"/>
          <w:szCs w:val="24"/>
        </w:rPr>
        <w:t xml:space="preserve"> by completing this work you can keep on top of the work. THAT is </w:t>
      </w:r>
      <w:r w:rsidR="062108CC" w:rsidRPr="30569F09">
        <w:rPr>
          <w:sz w:val="24"/>
          <w:szCs w:val="24"/>
        </w:rPr>
        <w:t xml:space="preserve">very </w:t>
      </w:r>
      <w:proofErr w:type="gramStart"/>
      <w:r w:rsidR="062108CC" w:rsidRPr="30569F09">
        <w:rPr>
          <w:sz w:val="24"/>
          <w:szCs w:val="24"/>
        </w:rPr>
        <w:t>important</w:t>
      </w:r>
      <w:proofErr w:type="gramEnd"/>
      <w:r w:rsidRPr="30569F09">
        <w:rPr>
          <w:sz w:val="24"/>
          <w:szCs w:val="24"/>
        </w:rPr>
        <w:t xml:space="preserve"> and you will not fall behind. If in </w:t>
      </w:r>
      <w:r w:rsidR="2DDFB863" w:rsidRPr="30569F09">
        <w:rPr>
          <w:sz w:val="24"/>
          <w:szCs w:val="24"/>
        </w:rPr>
        <w:t>doubt,</w:t>
      </w:r>
      <w:r w:rsidRPr="30569F09">
        <w:rPr>
          <w:sz w:val="24"/>
          <w:szCs w:val="24"/>
        </w:rPr>
        <w:t xml:space="preserve"> ask you</w:t>
      </w:r>
      <w:r w:rsidR="59275A61" w:rsidRPr="30569F09">
        <w:rPr>
          <w:sz w:val="24"/>
          <w:szCs w:val="24"/>
        </w:rPr>
        <w:t>r</w:t>
      </w:r>
      <w:r w:rsidRPr="30569F09">
        <w:rPr>
          <w:sz w:val="24"/>
          <w:szCs w:val="24"/>
        </w:rPr>
        <w:t xml:space="preserve"> teacher for help</w:t>
      </w:r>
      <w:r w:rsidR="16E7D7C9" w:rsidRPr="30569F09">
        <w:rPr>
          <w:sz w:val="24"/>
          <w:szCs w:val="24"/>
        </w:rPr>
        <w:t xml:space="preserve"> (e-mail)</w:t>
      </w:r>
      <w:r w:rsidRPr="30569F09">
        <w:rPr>
          <w:sz w:val="24"/>
          <w:szCs w:val="24"/>
        </w:rPr>
        <w:t>!</w:t>
      </w:r>
    </w:p>
    <w:p w14:paraId="1B1D8E8A" w14:textId="72E37547" w:rsidR="00317657" w:rsidRPr="00094A94" w:rsidRDefault="00317657" w:rsidP="00317657">
      <w:pPr>
        <w:ind w:left="720"/>
        <w:rPr>
          <w:sz w:val="24"/>
          <w:szCs w:val="24"/>
        </w:rPr>
      </w:pPr>
      <w:r>
        <w:rPr>
          <w:b/>
          <w:bCs/>
          <w:sz w:val="24"/>
          <w:szCs w:val="24"/>
        </w:rPr>
        <w:t>The Business, Economics and Finance Team</w:t>
      </w:r>
    </w:p>
    <w:sectPr w:rsidR="00317657" w:rsidRPr="00094A94" w:rsidSect="00392E6F">
      <w:pgSz w:w="11906" w:h="16838"/>
      <w:pgMar w:top="1440"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95E42"/>
    <w:multiLevelType w:val="hybridMultilevel"/>
    <w:tmpl w:val="935C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786B44"/>
    <w:multiLevelType w:val="hybridMultilevel"/>
    <w:tmpl w:val="DFD6A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6D369C"/>
    <w:multiLevelType w:val="hybridMultilevel"/>
    <w:tmpl w:val="ED1249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01"/>
    <w:rsid w:val="00012010"/>
    <w:rsid w:val="00094A94"/>
    <w:rsid w:val="000B1956"/>
    <w:rsid w:val="00255B59"/>
    <w:rsid w:val="002573E6"/>
    <w:rsid w:val="00317657"/>
    <w:rsid w:val="00392E6F"/>
    <w:rsid w:val="003F27F1"/>
    <w:rsid w:val="00521653"/>
    <w:rsid w:val="005B5A7C"/>
    <w:rsid w:val="005F5B09"/>
    <w:rsid w:val="00613301"/>
    <w:rsid w:val="008278E9"/>
    <w:rsid w:val="008C49E5"/>
    <w:rsid w:val="008F1FB0"/>
    <w:rsid w:val="00940AFB"/>
    <w:rsid w:val="009D4A2E"/>
    <w:rsid w:val="00DE4079"/>
    <w:rsid w:val="00F91CAD"/>
    <w:rsid w:val="01B27696"/>
    <w:rsid w:val="062108CC"/>
    <w:rsid w:val="120264E0"/>
    <w:rsid w:val="16E7D7C9"/>
    <w:rsid w:val="246C7C05"/>
    <w:rsid w:val="2DDFB863"/>
    <w:rsid w:val="30569F09"/>
    <w:rsid w:val="324EA397"/>
    <w:rsid w:val="395E8640"/>
    <w:rsid w:val="4C886E44"/>
    <w:rsid w:val="59275A61"/>
    <w:rsid w:val="5CA6B89B"/>
    <w:rsid w:val="67A2E36C"/>
    <w:rsid w:val="6B40B193"/>
    <w:rsid w:val="71D8F112"/>
    <w:rsid w:val="76D12FBA"/>
    <w:rsid w:val="7A82A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E105B"/>
  <w15:chartTrackingRefBased/>
  <w15:docId w15:val="{3F8C7BBF-1E6C-4000-A5D7-A33F90B5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637FA3D559E44EA08A98D23416486A" ma:contentTypeVersion="13" ma:contentTypeDescription="Create a new document." ma:contentTypeScope="" ma:versionID="b12831c4647090845f7fd65aa61508ec">
  <xsd:schema xmlns:xsd="http://www.w3.org/2001/XMLSchema" xmlns:xs="http://www.w3.org/2001/XMLSchema" xmlns:p="http://schemas.microsoft.com/office/2006/metadata/properties" xmlns:ns3="64467663-46b2-449e-bb75-959f26bbf0ba" xmlns:ns4="f6e17dd4-91d9-4417-8e2d-bcfa90d59b22" targetNamespace="http://schemas.microsoft.com/office/2006/metadata/properties" ma:root="true" ma:fieldsID="5eeddffe89e5014b670b425ae9351d87" ns3:_="" ns4:_="">
    <xsd:import namespace="64467663-46b2-449e-bb75-959f26bbf0ba"/>
    <xsd:import namespace="f6e17dd4-91d9-4417-8e2d-bcfa90d59b2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67663-46b2-449e-bb75-959f26bbf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e17dd4-91d9-4417-8e2d-bcfa90d59b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C967D5-898A-496A-B266-947AF1C161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17242A-9923-4206-A873-96F73AD3FC81}">
  <ds:schemaRefs>
    <ds:schemaRef ds:uri="http://schemas.microsoft.com/sharepoint/v3/contenttype/forms"/>
  </ds:schemaRefs>
</ds:datastoreItem>
</file>

<file path=customXml/itemProps3.xml><?xml version="1.0" encoding="utf-8"?>
<ds:datastoreItem xmlns:ds="http://schemas.openxmlformats.org/officeDocument/2006/customXml" ds:itemID="{170E72B8-9B0F-44BE-985E-F09A76828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67663-46b2-449e-bb75-959f26bbf0ba"/>
    <ds:schemaRef ds:uri="f6e17dd4-91d9-4417-8e2d-bcfa90d59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1967</Characters>
  <Application>Microsoft Office Word</Application>
  <DocSecurity>0</DocSecurity>
  <Lines>16</Lines>
  <Paragraphs>4</Paragraphs>
  <ScaleCrop>false</ScaleCrop>
  <Company>RM</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Greenhalgh</dc:creator>
  <cp:keywords/>
  <dc:description/>
  <cp:lastModifiedBy>Mr E Ocran</cp:lastModifiedBy>
  <cp:revision>16</cp:revision>
  <dcterms:created xsi:type="dcterms:W3CDTF">2020-09-21T15:44:00Z</dcterms:created>
  <dcterms:modified xsi:type="dcterms:W3CDTF">2020-09-22T13:43:00Z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0x010100CA637FA3D559E44EA08A98D23416486A</vt:lpwstr>
  </property>
</Properties>
</file>